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59FDD" w14:textId="342B97E7" w:rsidR="00C631C2" w:rsidRPr="00C631C2" w:rsidRDefault="00C631C2" w:rsidP="00C631C2">
      <w:pPr>
        <w:jc w:val="center"/>
        <w:rPr>
          <w:b/>
          <w:bCs/>
          <w:sz w:val="32"/>
          <w:szCs w:val="32"/>
        </w:rPr>
      </w:pPr>
      <w:r w:rsidRPr="00C631C2">
        <w:rPr>
          <w:b/>
          <w:bCs/>
          <w:sz w:val="32"/>
          <w:szCs w:val="32"/>
        </w:rPr>
        <w:t>2026 11q Research and Resource Group Family Conference: Speaker Bios</w:t>
      </w:r>
    </w:p>
    <w:p w14:paraId="5AA9D870" w14:textId="710A7576" w:rsidR="00C631C2" w:rsidRPr="00C631C2" w:rsidRDefault="00C631C2" w:rsidP="00C631C2">
      <w:pPr>
        <w:shd w:val="clear" w:color="auto" w:fill="FFFFFF"/>
        <w:spacing w:after="0" w:line="276" w:lineRule="auto"/>
        <w:rPr>
          <w:rFonts w:eastAsia="Times New Roman" w:cstheme="minorHAnsi"/>
          <w:color w:val="000000" w:themeColor="text1"/>
          <w:kern w:val="0"/>
          <w14:ligatures w14:val="none"/>
        </w:rPr>
      </w:pPr>
      <w:r w:rsidRPr="00C631C2">
        <w:rPr>
          <w:rFonts w:cstheme="minorHAnsi"/>
          <w:b/>
          <w:iCs/>
          <w:color w:val="000000" w:themeColor="text1"/>
          <w:u w:val="single"/>
        </w:rPr>
        <w:t>Paul Grossfeld M</w:t>
      </w:r>
      <w:r>
        <w:rPr>
          <w:rFonts w:cstheme="minorHAnsi"/>
          <w:b/>
          <w:iCs/>
          <w:color w:val="000000" w:themeColor="text1"/>
          <w:u w:val="single"/>
        </w:rPr>
        <w:t>D</w:t>
      </w:r>
      <w:r w:rsidRPr="00C631C2">
        <w:rPr>
          <w:rFonts w:cstheme="minorHAnsi"/>
          <w:b/>
          <w:iCs/>
          <w:color w:val="000000" w:themeColor="text1"/>
          <w:u w:val="single"/>
        </w:rPr>
        <w:t>:</w:t>
      </w:r>
      <w:r w:rsidRPr="00C631C2">
        <w:rPr>
          <w:rFonts w:eastAsia="Times New Roman" w:cstheme="minorHAnsi"/>
          <w:color w:val="000000" w:themeColor="text1"/>
          <w:kern w:val="0"/>
          <w14:ligatures w14:val="none"/>
        </w:rPr>
        <w:t xml:space="preserve"> </w:t>
      </w:r>
      <w:r w:rsidRPr="00C631C2">
        <w:rPr>
          <w:rFonts w:eastAsia="Times New Roman" w:cstheme="minorHAnsi"/>
          <w:color w:val="000000" w:themeColor="text1"/>
          <w:kern w:val="0"/>
          <w14:ligatures w14:val="none"/>
        </w:rPr>
        <w:t>Dr.</w:t>
      </w:r>
      <w:r w:rsidRPr="00C631C2">
        <w:rPr>
          <w:rFonts w:eastAsia="Times New Roman" w:cstheme="minorHAnsi"/>
          <w:color w:val="000000" w:themeColor="text1"/>
          <w:kern w:val="0"/>
          <w14:ligatures w14:val="none"/>
        </w:rPr>
        <w:t xml:space="preserve"> Paul Grossfeld</w:t>
      </w:r>
      <w:r w:rsidRPr="00C631C2">
        <w:rPr>
          <w:rFonts w:eastAsia="Times New Roman" w:cstheme="minorHAnsi"/>
          <w:color w:val="000000" w:themeColor="text1"/>
          <w:kern w:val="0"/>
          <w14:ligatures w14:val="none"/>
        </w:rPr>
        <w:t xml:space="preserve"> i</w:t>
      </w:r>
      <w:r>
        <w:rPr>
          <w:rFonts w:eastAsia="Times New Roman" w:cstheme="minorHAnsi"/>
          <w:color w:val="000000" w:themeColor="text1"/>
          <w:kern w:val="0"/>
          <w14:ligatures w14:val="none"/>
        </w:rPr>
        <w:t xml:space="preserve">s a </w:t>
      </w:r>
      <w:r w:rsidRPr="00C631C2">
        <w:rPr>
          <w:rFonts w:eastAsia="Times New Roman" w:cstheme="minorHAnsi"/>
          <w:color w:val="000000" w:themeColor="text1"/>
          <w:kern w:val="0"/>
          <w14:ligatures w14:val="none"/>
        </w:rPr>
        <w:t>board-certified pediatric cardiologist and Clinical Professor of Pediatrics at the</w:t>
      </w:r>
      <w:r w:rsidRPr="00C631C2">
        <w:rPr>
          <w:rFonts w:eastAsia="Times New Roman" w:cstheme="minorHAnsi"/>
          <w:color w:val="000000" w:themeColor="text1"/>
          <w:kern w:val="0"/>
          <w14:ligatures w14:val="none"/>
        </w:rPr>
        <w:t xml:space="preserve"> </w:t>
      </w:r>
      <w:r w:rsidRPr="00C631C2">
        <w:rPr>
          <w:rFonts w:eastAsia="Times New Roman" w:cstheme="minorHAnsi"/>
          <w:color w:val="000000" w:themeColor="text1"/>
          <w:kern w:val="0"/>
          <w14:ligatures w14:val="none"/>
        </w:rPr>
        <w:t>University of California, San Diego. Dr. Grossfeld takes care of patients with congenital heart</w:t>
      </w:r>
      <w:r w:rsidRPr="00C631C2">
        <w:rPr>
          <w:rFonts w:eastAsia="Times New Roman" w:cstheme="minorHAnsi"/>
          <w:color w:val="000000" w:themeColor="text1"/>
          <w:kern w:val="0"/>
          <w14:ligatures w14:val="none"/>
        </w:rPr>
        <w:t xml:space="preserve"> </w:t>
      </w:r>
      <w:r w:rsidRPr="00C631C2">
        <w:rPr>
          <w:rFonts w:eastAsia="Times New Roman" w:cstheme="minorHAnsi"/>
          <w:color w:val="000000" w:themeColor="text1"/>
          <w:kern w:val="0"/>
          <w14:ligatures w14:val="none"/>
        </w:rPr>
        <w:t>disease at Rady Children’s Hospital in San Diego. He saw his first patient with Jacobsen</w:t>
      </w:r>
      <w:r w:rsidRPr="00C631C2">
        <w:rPr>
          <w:rFonts w:eastAsia="Times New Roman" w:cstheme="minorHAnsi"/>
          <w:color w:val="000000" w:themeColor="text1"/>
          <w:kern w:val="0"/>
          <w14:ligatures w14:val="none"/>
        </w:rPr>
        <w:t xml:space="preserve"> </w:t>
      </w:r>
      <w:r w:rsidRPr="00C631C2">
        <w:rPr>
          <w:rFonts w:eastAsia="Times New Roman" w:cstheme="minorHAnsi"/>
          <w:color w:val="000000" w:themeColor="text1"/>
          <w:kern w:val="0"/>
          <w14:ligatures w14:val="none"/>
        </w:rPr>
        <w:t xml:space="preserve">syndrome in 1995, and since that time has assembled a </w:t>
      </w:r>
      <w:r w:rsidRPr="00C631C2">
        <w:rPr>
          <w:rFonts w:eastAsia="Times New Roman" w:cstheme="minorHAnsi"/>
          <w:color w:val="000000" w:themeColor="text1"/>
          <w:kern w:val="0"/>
          <w14:ligatures w14:val="none"/>
        </w:rPr>
        <w:t>multidisciplinary group</w:t>
      </w:r>
      <w:r w:rsidRPr="00C631C2">
        <w:rPr>
          <w:rFonts w:eastAsia="Times New Roman" w:cstheme="minorHAnsi"/>
          <w:color w:val="000000" w:themeColor="text1"/>
          <w:kern w:val="0"/>
          <w14:ligatures w14:val="none"/>
        </w:rPr>
        <w:t xml:space="preserve"> of investigators</w:t>
      </w:r>
      <w:r w:rsidRPr="00C631C2">
        <w:rPr>
          <w:rFonts w:eastAsia="Times New Roman" w:cstheme="minorHAnsi"/>
          <w:color w:val="000000" w:themeColor="text1"/>
          <w:kern w:val="0"/>
          <w14:ligatures w14:val="none"/>
        </w:rPr>
        <w:t xml:space="preserve"> </w:t>
      </w:r>
      <w:r w:rsidRPr="00C631C2">
        <w:rPr>
          <w:rFonts w:eastAsia="Times New Roman" w:cstheme="minorHAnsi"/>
          <w:color w:val="000000" w:themeColor="text1"/>
          <w:kern w:val="0"/>
          <w14:ligatures w14:val="none"/>
        </w:rPr>
        <w:t>studying the genetic basis of congenital heart defects in Jacobsen syndrome. Dr. Grossfeld</w:t>
      </w:r>
      <w:r w:rsidRPr="00C631C2">
        <w:rPr>
          <w:rFonts w:eastAsia="Times New Roman" w:cstheme="minorHAnsi"/>
          <w:color w:val="000000" w:themeColor="text1"/>
          <w:kern w:val="0"/>
          <w14:ligatures w14:val="none"/>
        </w:rPr>
        <w:t xml:space="preserve"> </w:t>
      </w:r>
      <w:r w:rsidRPr="00C631C2">
        <w:rPr>
          <w:rFonts w:eastAsia="Times New Roman" w:cstheme="minorHAnsi"/>
          <w:color w:val="000000" w:themeColor="text1"/>
          <w:kern w:val="0"/>
          <w14:ligatures w14:val="none"/>
        </w:rPr>
        <w:t>serves as the Chief Medical Advisor for the US, Spain and European Jacobsen syndrome</w:t>
      </w:r>
      <w:r w:rsidRPr="00C631C2">
        <w:rPr>
          <w:rFonts w:eastAsia="Times New Roman" w:cstheme="minorHAnsi"/>
          <w:color w:val="000000" w:themeColor="text1"/>
          <w:kern w:val="0"/>
          <w14:ligatures w14:val="none"/>
        </w:rPr>
        <w:t xml:space="preserve"> </w:t>
      </w:r>
      <w:r w:rsidRPr="00C631C2">
        <w:rPr>
          <w:rFonts w:eastAsia="Times New Roman" w:cstheme="minorHAnsi"/>
          <w:color w:val="000000" w:themeColor="text1"/>
          <w:kern w:val="0"/>
          <w14:ligatures w14:val="none"/>
        </w:rPr>
        <w:t>support groups. He has reached out to colleagues both locally in San Diego and from around</w:t>
      </w:r>
      <w:r w:rsidRPr="00C631C2">
        <w:rPr>
          <w:rFonts w:eastAsia="Times New Roman" w:cstheme="minorHAnsi"/>
          <w:color w:val="000000" w:themeColor="text1"/>
          <w:kern w:val="0"/>
          <w14:ligatures w14:val="none"/>
        </w:rPr>
        <w:t xml:space="preserve"> </w:t>
      </w:r>
      <w:r w:rsidRPr="00C631C2">
        <w:rPr>
          <w:rFonts w:eastAsia="Times New Roman" w:cstheme="minorHAnsi"/>
          <w:color w:val="000000" w:themeColor="text1"/>
          <w:kern w:val="0"/>
          <w14:ligatures w14:val="none"/>
        </w:rPr>
        <w:t>the world to bring together a team of clinical experts to help with the various aspects of care for</w:t>
      </w:r>
      <w:r w:rsidRPr="00C631C2">
        <w:rPr>
          <w:rFonts w:eastAsia="Times New Roman" w:cstheme="minorHAnsi"/>
          <w:color w:val="000000" w:themeColor="text1"/>
          <w:kern w:val="0"/>
          <w14:ligatures w14:val="none"/>
        </w:rPr>
        <w:t xml:space="preserve"> </w:t>
      </w:r>
      <w:r w:rsidRPr="00C631C2">
        <w:rPr>
          <w:rFonts w:eastAsia="Times New Roman" w:cstheme="minorHAnsi"/>
          <w:color w:val="000000" w:themeColor="text1"/>
          <w:kern w:val="0"/>
          <w14:ligatures w14:val="none"/>
        </w:rPr>
        <w:t>individuals with Jacobsen syndrome. He has co-authored over 20 peer-reviewed scientific</w:t>
      </w:r>
      <w:r w:rsidRPr="00C631C2">
        <w:rPr>
          <w:rFonts w:eastAsia="Times New Roman" w:cstheme="minorHAnsi"/>
          <w:color w:val="000000" w:themeColor="text1"/>
          <w:kern w:val="0"/>
          <w14:ligatures w14:val="none"/>
        </w:rPr>
        <w:t xml:space="preserve"> </w:t>
      </w:r>
      <w:r w:rsidRPr="00C631C2">
        <w:rPr>
          <w:rFonts w:eastAsia="Times New Roman" w:cstheme="minorHAnsi"/>
          <w:color w:val="000000" w:themeColor="text1"/>
          <w:kern w:val="0"/>
          <w14:ligatures w14:val="none"/>
        </w:rPr>
        <w:t>papers on Jacobsen syndrome. His most recent publication describes the identification of two</w:t>
      </w:r>
      <w:r w:rsidRPr="00C631C2">
        <w:rPr>
          <w:rFonts w:eastAsia="Times New Roman" w:cstheme="minorHAnsi"/>
          <w:color w:val="000000" w:themeColor="text1"/>
          <w:kern w:val="0"/>
          <w14:ligatures w14:val="none"/>
        </w:rPr>
        <w:t xml:space="preserve"> </w:t>
      </w:r>
      <w:r w:rsidRPr="00C631C2">
        <w:rPr>
          <w:rFonts w:eastAsia="Times New Roman" w:cstheme="minorHAnsi"/>
          <w:color w:val="000000" w:themeColor="text1"/>
          <w:kern w:val="0"/>
          <w14:ligatures w14:val="none"/>
        </w:rPr>
        <w:t>novel cardiac growth factors that are deficient in genetically engineered mice lacking the ETS1</w:t>
      </w:r>
      <w:r w:rsidRPr="00C631C2">
        <w:rPr>
          <w:rFonts w:eastAsia="Times New Roman" w:cstheme="minorHAnsi"/>
          <w:color w:val="000000" w:themeColor="text1"/>
          <w:kern w:val="0"/>
          <w14:ligatures w14:val="none"/>
        </w:rPr>
        <w:t xml:space="preserve"> </w:t>
      </w:r>
      <w:r w:rsidRPr="00C631C2">
        <w:rPr>
          <w:rFonts w:eastAsia="Times New Roman" w:cstheme="minorHAnsi"/>
          <w:color w:val="000000" w:themeColor="text1"/>
          <w:kern w:val="0"/>
          <w14:ligatures w14:val="none"/>
        </w:rPr>
        <w:t>gene (the “JS heart gene”), suggesting the exciting possibility of a new therapy for patients with</w:t>
      </w:r>
      <w:r w:rsidRPr="00C631C2">
        <w:rPr>
          <w:rFonts w:eastAsia="Times New Roman" w:cstheme="minorHAnsi"/>
          <w:color w:val="000000" w:themeColor="text1"/>
          <w:kern w:val="0"/>
          <w14:ligatures w14:val="none"/>
        </w:rPr>
        <w:t xml:space="preserve"> </w:t>
      </w:r>
      <w:r w:rsidRPr="00C631C2">
        <w:rPr>
          <w:rFonts w:eastAsia="Times New Roman" w:cstheme="minorHAnsi"/>
          <w:color w:val="000000" w:themeColor="text1"/>
          <w:kern w:val="0"/>
          <w14:ligatures w14:val="none"/>
        </w:rPr>
        <w:t>congenital heart disease, and potentially in adults suffering an acute myocardial infarction. He</w:t>
      </w:r>
      <w:r w:rsidRPr="00C631C2">
        <w:rPr>
          <w:rFonts w:eastAsia="Times New Roman" w:cstheme="minorHAnsi"/>
          <w:color w:val="000000" w:themeColor="text1"/>
          <w:kern w:val="0"/>
          <w14:ligatures w14:val="none"/>
        </w:rPr>
        <w:t xml:space="preserve"> </w:t>
      </w:r>
      <w:r w:rsidRPr="00C631C2">
        <w:rPr>
          <w:rFonts w:eastAsia="Times New Roman" w:cstheme="minorHAnsi"/>
          <w:color w:val="000000" w:themeColor="text1"/>
          <w:kern w:val="0"/>
          <w14:ligatures w14:val="none"/>
        </w:rPr>
        <w:t xml:space="preserve">lives in San Diego with his wife Susan and their 19-year-old son Stefan. In his spare time, </w:t>
      </w:r>
      <w:proofErr w:type="spellStart"/>
      <w:proofErr w:type="gramStart"/>
      <w:r w:rsidRPr="00C631C2">
        <w:rPr>
          <w:rFonts w:eastAsia="Times New Roman" w:cstheme="minorHAnsi"/>
          <w:color w:val="000000" w:themeColor="text1"/>
          <w:kern w:val="0"/>
          <w14:ligatures w14:val="none"/>
        </w:rPr>
        <w:t>Dr.Grossfeld</w:t>
      </w:r>
      <w:proofErr w:type="spellEnd"/>
      <w:proofErr w:type="gramEnd"/>
      <w:r w:rsidRPr="00C631C2">
        <w:rPr>
          <w:rFonts w:eastAsia="Times New Roman" w:cstheme="minorHAnsi"/>
          <w:color w:val="000000" w:themeColor="text1"/>
          <w:kern w:val="0"/>
          <w14:ligatures w14:val="none"/>
        </w:rPr>
        <w:t xml:space="preserve"> loves to travel internationally, play a variety of sports, and swim/snorkel in nearby La</w:t>
      </w:r>
      <w:r w:rsidRPr="00C631C2">
        <w:rPr>
          <w:rFonts w:eastAsia="Times New Roman" w:cstheme="minorHAnsi"/>
          <w:color w:val="000000" w:themeColor="text1"/>
          <w:kern w:val="0"/>
          <w14:ligatures w14:val="none"/>
        </w:rPr>
        <w:t xml:space="preserve"> </w:t>
      </w:r>
      <w:r w:rsidRPr="00C631C2">
        <w:rPr>
          <w:rFonts w:eastAsia="Times New Roman" w:cstheme="minorHAnsi"/>
          <w:color w:val="000000" w:themeColor="text1"/>
          <w:kern w:val="0"/>
          <w14:ligatures w14:val="none"/>
        </w:rPr>
        <w:t>Jolla cove in the summer.</w:t>
      </w:r>
    </w:p>
    <w:p w14:paraId="7D21D3DC" w14:textId="77777777" w:rsidR="00C631C2" w:rsidRPr="00C631C2" w:rsidRDefault="00C631C2" w:rsidP="00C631C2">
      <w:pPr>
        <w:shd w:val="clear" w:color="auto" w:fill="FFFFFF"/>
        <w:spacing w:after="0" w:line="276" w:lineRule="auto"/>
        <w:rPr>
          <w:rFonts w:eastAsia="Times New Roman" w:cstheme="minorHAnsi"/>
          <w:color w:val="000000" w:themeColor="text1"/>
          <w:kern w:val="0"/>
          <w14:ligatures w14:val="none"/>
        </w:rPr>
      </w:pPr>
    </w:p>
    <w:p w14:paraId="405798D5" w14:textId="27FC9152" w:rsidR="00C631C2" w:rsidRPr="00C631C2" w:rsidRDefault="00C631C2" w:rsidP="00C631C2">
      <w:pPr>
        <w:shd w:val="clear" w:color="auto" w:fill="FFFFFF"/>
        <w:spacing w:after="0" w:line="276" w:lineRule="auto"/>
        <w:rPr>
          <w:rFonts w:cstheme="minorHAnsi"/>
          <w:color w:val="000000" w:themeColor="text1"/>
          <w:shd w:val="clear" w:color="auto" w:fill="FFFFFF"/>
        </w:rPr>
      </w:pPr>
      <w:r w:rsidRPr="00C631C2">
        <w:rPr>
          <w:rFonts w:cstheme="minorHAnsi"/>
          <w:b/>
          <w:bCs/>
          <w:color w:val="000000" w:themeColor="text1"/>
          <w:u w:val="single"/>
        </w:rPr>
        <w:t xml:space="preserve">Laura Oehlman, </w:t>
      </w:r>
      <w:proofErr w:type="gramStart"/>
      <w:r w:rsidRPr="00C631C2">
        <w:rPr>
          <w:rFonts w:cstheme="minorHAnsi"/>
          <w:b/>
          <w:bCs/>
          <w:color w:val="000000" w:themeColor="text1"/>
          <w:u w:val="single"/>
        </w:rPr>
        <w:t>MD,MS</w:t>
      </w:r>
      <w:proofErr w:type="gramEnd"/>
      <w:r w:rsidRPr="00C631C2">
        <w:rPr>
          <w:rFonts w:cstheme="minorHAnsi"/>
          <w:b/>
          <w:bCs/>
          <w:color w:val="000000" w:themeColor="text1"/>
          <w:u w:val="single"/>
        </w:rPr>
        <w:t>, CGC</w:t>
      </w:r>
      <w:r w:rsidRPr="00C631C2">
        <w:rPr>
          <w:rFonts w:cstheme="minorHAnsi"/>
          <w:b/>
          <w:bCs/>
          <w:color w:val="000000" w:themeColor="text1"/>
          <w:u w:val="single"/>
        </w:rPr>
        <w:t>:</w:t>
      </w:r>
      <w:r w:rsidRPr="00C631C2">
        <w:rPr>
          <w:rFonts w:cstheme="minorHAnsi"/>
          <w:color w:val="000000" w:themeColor="text1"/>
          <w:shd w:val="clear" w:color="auto" w:fill="FFFFFF"/>
        </w:rPr>
        <w:t xml:space="preserve"> </w:t>
      </w:r>
      <w:r w:rsidRPr="00C631C2">
        <w:rPr>
          <w:rFonts w:cstheme="minorHAnsi"/>
          <w:color w:val="000000" w:themeColor="text1"/>
          <w:shd w:val="clear" w:color="auto" w:fill="FFFFFF"/>
        </w:rPr>
        <w:t>Laura</w:t>
      </w:r>
      <w:r w:rsidRPr="00C631C2">
        <w:rPr>
          <w:rFonts w:cstheme="minorHAnsi"/>
          <w:color w:val="000000" w:themeColor="text1"/>
          <w:shd w:val="clear" w:color="auto" w:fill="FFFFFF"/>
        </w:rPr>
        <w:t xml:space="preserve"> Oehlman</w:t>
      </w:r>
      <w:r w:rsidRPr="00C631C2">
        <w:rPr>
          <w:rFonts w:cstheme="minorHAnsi"/>
          <w:color w:val="000000" w:themeColor="text1"/>
          <w:shd w:val="clear" w:color="auto" w:fill="FFFFFF"/>
        </w:rPr>
        <w:t xml:space="preserve"> is a certified genetic counselor with a Master of Science in Genetic Counseling from the University of Cincinnati College of Medicine and a Medical Degree from the Indiana University School of Medicine. She is an inpatient genetic counselor and cares for patients who are admitted at Riley Children's Hospital, University Hospital, or Methodist Hospital. Her role often includes coordinating testing for newborns in the NICU, sharing and explaining new genetic diagnoses, and empowering families with information on rare and ultra-rare conditions. </w:t>
      </w:r>
    </w:p>
    <w:p w14:paraId="70D050F4" w14:textId="77777777" w:rsidR="00C631C2" w:rsidRPr="00C631C2" w:rsidRDefault="00C631C2" w:rsidP="00C631C2">
      <w:pPr>
        <w:shd w:val="clear" w:color="auto" w:fill="FFFFFF"/>
        <w:spacing w:after="0" w:line="276" w:lineRule="auto"/>
        <w:rPr>
          <w:rFonts w:cstheme="minorHAnsi"/>
          <w:color w:val="000000" w:themeColor="text1"/>
          <w:shd w:val="clear" w:color="auto" w:fill="FFFFFF"/>
        </w:rPr>
      </w:pPr>
    </w:p>
    <w:p w14:paraId="3B0C356C" w14:textId="3F4CF058" w:rsidR="00C631C2" w:rsidRDefault="00C631C2" w:rsidP="00C631C2">
      <w:pPr>
        <w:shd w:val="clear" w:color="auto" w:fill="FFFFFF"/>
        <w:spacing w:after="0" w:line="276" w:lineRule="auto"/>
        <w:rPr>
          <w:rFonts w:cstheme="minorHAnsi"/>
          <w:color w:val="000000" w:themeColor="text1"/>
          <w:shd w:val="clear" w:color="auto" w:fill="FFFFFF"/>
        </w:rPr>
      </w:pPr>
      <w:r w:rsidRPr="00C631C2">
        <w:rPr>
          <w:rFonts w:cstheme="minorHAnsi"/>
          <w:b/>
          <w:color w:val="000000" w:themeColor="text1"/>
          <w:u w:val="single"/>
        </w:rPr>
        <w:t>Kate Beard, MA, RDN, CSPCC, LD</w:t>
      </w:r>
      <w:r w:rsidRPr="00C631C2">
        <w:rPr>
          <w:rFonts w:cstheme="minorHAnsi"/>
          <w:b/>
          <w:color w:val="000000" w:themeColor="text1"/>
          <w:u w:val="single"/>
        </w:rPr>
        <w:t>:</w:t>
      </w:r>
      <w:r w:rsidRPr="00C631C2">
        <w:rPr>
          <w:rFonts w:cstheme="minorHAnsi"/>
          <w:bCs/>
          <w:color w:val="000000" w:themeColor="text1"/>
        </w:rPr>
        <w:t xml:space="preserve"> </w:t>
      </w:r>
      <w:r w:rsidRPr="00C631C2">
        <w:rPr>
          <w:rFonts w:cstheme="minorHAnsi"/>
          <w:bCs/>
          <w:color w:val="000000" w:themeColor="text1"/>
        </w:rPr>
        <w:t>Kate Beard, MA, RDN, CSPCC, LD</w:t>
      </w:r>
      <w:r w:rsidRPr="00C631C2">
        <w:rPr>
          <w:rFonts w:cstheme="minorHAnsi"/>
          <w:color w:val="000000" w:themeColor="text1"/>
          <w:shd w:val="clear" w:color="auto" w:fill="FFFFFF"/>
        </w:rPr>
        <w:t xml:space="preserve"> </w:t>
      </w:r>
      <w:r w:rsidRPr="00C631C2">
        <w:rPr>
          <w:rFonts w:cstheme="minorHAnsi"/>
          <w:color w:val="000000" w:themeColor="text1"/>
          <w:shd w:val="clear" w:color="auto" w:fill="FFFFFF"/>
        </w:rPr>
        <w:t xml:space="preserve">Kate Beard is a Registered Dietitian with a decade of pediatric nutrition experience and a </w:t>
      </w:r>
      <w:proofErr w:type="gramStart"/>
      <w:r w:rsidRPr="00C631C2">
        <w:rPr>
          <w:rFonts w:cstheme="minorHAnsi"/>
          <w:color w:val="000000" w:themeColor="text1"/>
          <w:shd w:val="clear" w:color="auto" w:fill="FFFFFF"/>
        </w:rPr>
        <w:t>Master’s in Nutrition</w:t>
      </w:r>
      <w:proofErr w:type="gramEnd"/>
      <w:r w:rsidRPr="00C631C2">
        <w:rPr>
          <w:rFonts w:cstheme="minorHAnsi"/>
          <w:color w:val="000000" w:themeColor="text1"/>
          <w:shd w:val="clear" w:color="auto" w:fill="FFFFFF"/>
        </w:rPr>
        <w:t xml:space="preserve"> from Ball State University. In her role as a senior pediatric dietitian with the developmental medicine and GI clinics at Riley Children’s Health at IU North, she blends clinical skill with the lived insight of being a mom to a child with complex needs.</w:t>
      </w:r>
    </w:p>
    <w:p w14:paraId="57472AFF" w14:textId="77777777" w:rsidR="00B24155" w:rsidRDefault="00B24155" w:rsidP="00C631C2">
      <w:pPr>
        <w:shd w:val="clear" w:color="auto" w:fill="FFFFFF"/>
        <w:spacing w:after="0" w:line="276" w:lineRule="auto"/>
        <w:rPr>
          <w:rFonts w:cstheme="minorHAnsi"/>
          <w:color w:val="000000" w:themeColor="text1"/>
          <w:shd w:val="clear" w:color="auto" w:fill="FFFFFF"/>
        </w:rPr>
      </w:pPr>
    </w:p>
    <w:p w14:paraId="0FFE1215" w14:textId="2D16C706" w:rsidR="00B24155" w:rsidRPr="00B24155" w:rsidRDefault="00B24155" w:rsidP="00B24155">
      <w:pPr>
        <w:shd w:val="clear" w:color="auto" w:fill="FFFFFF"/>
        <w:spacing w:after="0" w:line="240" w:lineRule="auto"/>
        <w:rPr>
          <w:rFonts w:eastAsia="Times New Roman" w:cstheme="minorHAnsi"/>
          <w:color w:val="222222"/>
          <w:kern w:val="0"/>
          <w14:ligatures w14:val="none"/>
        </w:rPr>
      </w:pPr>
      <w:r w:rsidRPr="00B24155">
        <w:rPr>
          <w:rFonts w:eastAsia="Times New Roman" w:cstheme="minorHAnsi"/>
          <w:b/>
          <w:bCs/>
          <w:color w:val="222222"/>
          <w:kern w:val="0"/>
          <w:u w:val="single"/>
          <w14:ligatures w14:val="none"/>
        </w:rPr>
        <w:t>Casey Rutherford, MS, RDN, LDN, IBCLC</w:t>
      </w:r>
      <w:r>
        <w:rPr>
          <w:rFonts w:eastAsia="Times New Roman" w:cstheme="minorHAnsi"/>
          <w:b/>
          <w:bCs/>
          <w:color w:val="222222"/>
          <w:kern w:val="0"/>
          <w:u w:val="single"/>
          <w14:ligatures w14:val="none"/>
        </w:rPr>
        <w:t>:</w:t>
      </w:r>
      <w:r w:rsidRPr="00B24155">
        <w:rPr>
          <w:rFonts w:eastAsia="Times New Roman" w:cstheme="minorHAnsi"/>
          <w:color w:val="222222"/>
          <w:kern w:val="0"/>
          <w14:ligatures w14:val="none"/>
        </w:rPr>
        <w:t xml:space="preserve">   Cassandra Rutherford is a Registered Dietitian with five years of pediatric nutrition experience. As a pediatric dietitian at Riley </w:t>
      </w:r>
      <w:r w:rsidRPr="00B24155">
        <w:rPr>
          <w:rFonts w:eastAsia="Times New Roman" w:cstheme="minorHAnsi"/>
          <w:color w:val="222222"/>
          <w:kern w:val="0"/>
          <w14:ligatures w14:val="none"/>
        </w:rPr>
        <w:t>Children’s and</w:t>
      </w:r>
      <w:r w:rsidRPr="00B24155">
        <w:rPr>
          <w:rFonts w:eastAsia="Times New Roman" w:cstheme="minorHAnsi"/>
          <w:color w:val="222222"/>
          <w:kern w:val="0"/>
          <w14:ligatures w14:val="none"/>
        </w:rPr>
        <w:t xml:space="preserve"> a parent herself, she enjoys partnering with families to make complex nutrition and feeding challenges feel more manageable. She is passionate about translating evidence-based recommendations into practical strategies, recognizing that every child is different and the best plans are often the ones that adapt to real life.</w:t>
      </w:r>
    </w:p>
    <w:p w14:paraId="21086A4D" w14:textId="77777777" w:rsidR="00B24155" w:rsidRPr="00B24155" w:rsidRDefault="00B24155" w:rsidP="00B24155">
      <w:pPr>
        <w:spacing w:after="0" w:line="240" w:lineRule="auto"/>
        <w:rPr>
          <w:rFonts w:ascii="Times New Roman" w:eastAsia="Times New Roman" w:hAnsi="Times New Roman" w:cs="Times New Roman"/>
          <w:kern w:val="0"/>
          <w14:ligatures w14:val="none"/>
        </w:rPr>
      </w:pPr>
    </w:p>
    <w:p w14:paraId="687457A3" w14:textId="77777777" w:rsidR="00C631C2" w:rsidRPr="00C631C2" w:rsidRDefault="00C631C2" w:rsidP="00C631C2">
      <w:pPr>
        <w:shd w:val="clear" w:color="auto" w:fill="FFFFFF"/>
        <w:spacing w:after="0" w:line="276" w:lineRule="auto"/>
        <w:rPr>
          <w:rFonts w:cstheme="minorHAnsi"/>
          <w:color w:val="000000" w:themeColor="text1"/>
          <w:shd w:val="clear" w:color="auto" w:fill="FFFFFF"/>
        </w:rPr>
      </w:pPr>
    </w:p>
    <w:p w14:paraId="06C5924B" w14:textId="1F838736" w:rsidR="00C631C2" w:rsidRPr="00C631C2" w:rsidRDefault="00C631C2" w:rsidP="00C631C2">
      <w:pPr>
        <w:shd w:val="clear" w:color="auto" w:fill="FFFFFF"/>
        <w:spacing w:after="0" w:line="276" w:lineRule="auto"/>
        <w:rPr>
          <w:rFonts w:eastAsia="Times New Roman" w:cstheme="minorHAnsi"/>
          <w:color w:val="000000" w:themeColor="text1"/>
          <w:kern w:val="0"/>
          <w14:ligatures w14:val="none"/>
        </w:rPr>
      </w:pPr>
      <w:r w:rsidRPr="00C631C2">
        <w:rPr>
          <w:rFonts w:cstheme="minorHAnsi"/>
          <w:b/>
          <w:bCs/>
          <w:iCs/>
          <w:color w:val="000000" w:themeColor="text1"/>
          <w:u w:val="single"/>
        </w:rPr>
        <w:t xml:space="preserve">Virgil Dalm </w:t>
      </w:r>
      <w:r w:rsidRPr="00C631C2">
        <w:rPr>
          <w:rFonts w:cstheme="minorHAnsi"/>
          <w:b/>
          <w:bCs/>
          <w:color w:val="000000" w:themeColor="text1"/>
          <w:u w:val="single"/>
        </w:rPr>
        <w:t>M.D. PhD</w:t>
      </w:r>
      <w:r w:rsidRPr="00C631C2">
        <w:rPr>
          <w:rFonts w:cstheme="minorHAnsi"/>
          <w:b/>
          <w:bCs/>
          <w:color w:val="000000" w:themeColor="text1"/>
          <w:u w:val="single"/>
        </w:rPr>
        <w:t>:</w:t>
      </w:r>
      <w:r w:rsidRPr="00C631C2">
        <w:rPr>
          <w:rFonts w:eastAsia="Times New Roman" w:cstheme="minorHAnsi"/>
          <w:color w:val="000000" w:themeColor="text1"/>
          <w:kern w:val="0"/>
          <w14:ligatures w14:val="none"/>
        </w:rPr>
        <w:t xml:space="preserve"> </w:t>
      </w:r>
      <w:r>
        <w:rPr>
          <w:rFonts w:eastAsia="Times New Roman" w:cstheme="minorHAnsi"/>
          <w:color w:val="000000" w:themeColor="text1"/>
          <w:kern w:val="0"/>
          <w14:ligatures w14:val="none"/>
        </w:rPr>
        <w:t xml:space="preserve">Dr. </w:t>
      </w:r>
      <w:r w:rsidRPr="00C631C2">
        <w:rPr>
          <w:rFonts w:eastAsia="Times New Roman" w:cstheme="minorHAnsi"/>
          <w:color w:val="000000" w:themeColor="text1"/>
          <w:kern w:val="0"/>
          <w14:ligatures w14:val="none"/>
        </w:rPr>
        <w:t>Virgil Dalm is an internist-clinical immunologist, working at Erasmus MC, Rotterdam the Netherlands where he is head of the department of Allergy and Clinical Immunology and of the Primary Immunodeficiency Center.</w:t>
      </w:r>
      <w:r w:rsidRPr="00C631C2">
        <w:rPr>
          <w:rFonts w:eastAsia="Times New Roman" w:cstheme="minorHAnsi"/>
          <w:color w:val="000000" w:themeColor="text1"/>
          <w:kern w:val="0"/>
          <w14:ligatures w14:val="none"/>
        </w:rPr>
        <w:t xml:space="preserve"> </w:t>
      </w:r>
      <w:r w:rsidRPr="00C631C2">
        <w:rPr>
          <w:rFonts w:eastAsia="Times New Roman" w:cstheme="minorHAnsi"/>
          <w:color w:val="000000" w:themeColor="text1"/>
          <w:kern w:val="0"/>
          <w14:ligatures w14:val="none"/>
        </w:rPr>
        <w:t>His clinical and research work focus on inborn errors of immunity, rare diseases in which parts of the immune system dysfunction, resulting in increased risk of infections. Based on the results of his immunological work in the field of 11q disorders, the International Union of Immunological Societies acknowledged 11q disorders as an IEI.</w:t>
      </w:r>
    </w:p>
    <w:p w14:paraId="09F56BDD" w14:textId="77777777" w:rsidR="00C631C2" w:rsidRPr="00C631C2" w:rsidRDefault="00C631C2" w:rsidP="00C631C2">
      <w:pPr>
        <w:spacing w:line="276" w:lineRule="auto"/>
        <w:rPr>
          <w:rFonts w:cstheme="minorHAnsi"/>
          <w:color w:val="000000" w:themeColor="text1"/>
        </w:rPr>
      </w:pPr>
    </w:p>
    <w:p w14:paraId="20FD5E10" w14:textId="776B38B1" w:rsidR="00C631C2" w:rsidRPr="00C631C2" w:rsidRDefault="00C631C2" w:rsidP="00C631C2">
      <w:pPr>
        <w:spacing w:line="276" w:lineRule="auto"/>
        <w:rPr>
          <w:rFonts w:eastAsia="Times New Roman" w:cstheme="minorHAnsi"/>
          <w:b/>
          <w:bCs/>
          <w:color w:val="000000" w:themeColor="text1"/>
          <w:u w:val="single"/>
        </w:rPr>
      </w:pPr>
      <w:r w:rsidRPr="00C631C2">
        <w:rPr>
          <w:rFonts w:eastAsia="Times New Roman" w:cstheme="minorHAnsi"/>
          <w:b/>
          <w:bCs/>
          <w:color w:val="000000" w:themeColor="text1"/>
          <w:u w:val="single"/>
        </w:rPr>
        <w:lastRenderedPageBreak/>
        <w:t>Colleen Wasemann, OTD, MS, OTR, CLC</w:t>
      </w:r>
      <w:r w:rsidRPr="00C631C2">
        <w:rPr>
          <w:rFonts w:eastAsia="Times New Roman" w:cstheme="minorHAnsi"/>
          <w:b/>
          <w:bCs/>
          <w:color w:val="000000" w:themeColor="text1"/>
          <w:u w:val="single"/>
        </w:rPr>
        <w:t>:</w:t>
      </w:r>
      <w:r w:rsidRPr="00C631C2">
        <w:rPr>
          <w:rFonts w:cstheme="minorHAnsi"/>
          <w:color w:val="000000" w:themeColor="text1"/>
          <w:shd w:val="clear" w:color="auto" w:fill="FFFFFF"/>
        </w:rPr>
        <w:t xml:space="preserve"> C</w:t>
      </w:r>
      <w:r w:rsidRPr="00C631C2">
        <w:rPr>
          <w:rFonts w:cstheme="minorHAnsi"/>
          <w:color w:val="000000" w:themeColor="text1"/>
          <w:shd w:val="clear" w:color="auto" w:fill="FFFFFF"/>
        </w:rPr>
        <w:t xml:space="preserve">olleen Wasemann, Doctor of occupational therapy, has been a pediatric occupational therapist for 25 years working with families and their </w:t>
      </w:r>
      <w:r w:rsidRPr="00C631C2">
        <w:rPr>
          <w:rFonts w:cstheme="minorHAnsi"/>
          <w:color w:val="000000" w:themeColor="text1"/>
          <w:shd w:val="clear" w:color="auto" w:fill="FFFFFF"/>
        </w:rPr>
        <w:t>children during</w:t>
      </w:r>
      <w:r w:rsidRPr="00C631C2">
        <w:rPr>
          <w:rFonts w:cstheme="minorHAnsi"/>
          <w:color w:val="000000" w:themeColor="text1"/>
          <w:shd w:val="clear" w:color="auto" w:fill="FFFFFF"/>
        </w:rPr>
        <w:t xml:space="preserve"> the mealtime process.  Colleen is co-owner of Feeding Friends since 2007.  Feeding Friends is located here in Noblesville, IN providing early intervention and </w:t>
      </w:r>
      <w:r w:rsidRPr="00C631C2">
        <w:rPr>
          <w:rFonts w:cstheme="minorHAnsi"/>
          <w:color w:val="000000" w:themeColor="text1"/>
          <w:shd w:val="clear" w:color="auto" w:fill="FFFFFF"/>
        </w:rPr>
        <w:t>clinic-based</w:t>
      </w:r>
      <w:r w:rsidRPr="00C631C2">
        <w:rPr>
          <w:rFonts w:cstheme="minorHAnsi"/>
          <w:color w:val="000000" w:themeColor="text1"/>
          <w:shd w:val="clear" w:color="auto" w:fill="FFFFFF"/>
        </w:rPr>
        <w:t xml:space="preserve"> services for children birth to 18+.  She is an adjunct faculty member at the University of Indianapolis School of Occupational Therapy.  </w:t>
      </w:r>
    </w:p>
    <w:p w14:paraId="0189083E" w14:textId="7249694F" w:rsidR="00C631C2" w:rsidRPr="00C631C2" w:rsidRDefault="00C631C2" w:rsidP="00C631C2">
      <w:pPr>
        <w:shd w:val="clear" w:color="auto" w:fill="FFFFFF"/>
        <w:spacing w:after="0" w:line="276" w:lineRule="auto"/>
        <w:rPr>
          <w:rFonts w:cstheme="minorHAnsi"/>
          <w:i/>
          <w:iCs/>
          <w:color w:val="000000" w:themeColor="text1"/>
          <w:shd w:val="clear" w:color="auto" w:fill="FFFFFF"/>
        </w:rPr>
      </w:pPr>
      <w:r w:rsidRPr="00C631C2">
        <w:rPr>
          <w:rFonts w:cstheme="minorHAnsi"/>
          <w:b/>
          <w:bCs/>
          <w:color w:val="000000" w:themeColor="text1"/>
          <w:u w:val="single"/>
          <w:shd w:val="clear" w:color="auto" w:fill="FFFFFF"/>
        </w:rPr>
        <w:t xml:space="preserve">Kelsey Biswanger: </w:t>
      </w:r>
      <w:r w:rsidRPr="00C631C2">
        <w:rPr>
          <w:rFonts w:cstheme="minorHAnsi"/>
          <w:i/>
          <w:iCs/>
          <w:color w:val="000000" w:themeColor="text1"/>
          <w:shd w:val="clear" w:color="auto" w:fill="FFFFFF"/>
        </w:rPr>
        <w:t>Kelsey</w:t>
      </w:r>
      <w:r w:rsidRPr="00C631C2">
        <w:rPr>
          <w:rFonts w:cstheme="minorHAnsi"/>
          <w:i/>
          <w:iCs/>
          <w:color w:val="000000" w:themeColor="text1"/>
          <w:shd w:val="clear" w:color="auto" w:fill="FFFFFF"/>
        </w:rPr>
        <w:t xml:space="preserve"> Biswanger</w:t>
      </w:r>
      <w:r w:rsidRPr="00C631C2">
        <w:rPr>
          <w:rFonts w:cstheme="minorHAnsi"/>
          <w:i/>
          <w:iCs/>
          <w:color w:val="000000" w:themeColor="text1"/>
          <w:shd w:val="clear" w:color="auto" w:fill="FFFFFF"/>
        </w:rPr>
        <w:t xml:space="preserve"> lives in Michigan with her husband and two daughters. She works for Michigan’s federally- and state-funded Parent Training and Information Center, supporting families of children who are eligible for Early Intervention or Special Education services. Kelsey partners with families and professionals across Michigan to build understanding around early intervention, special education, inclusion, family rights, and meaningful family-school partnerships. Kelsey is passionate about helping families feel informed, supported, and empowered as important and equal members of their child’s educational team.</w:t>
      </w:r>
    </w:p>
    <w:p w14:paraId="0A4E4C0B" w14:textId="77777777" w:rsidR="00C631C2" w:rsidRPr="00C631C2" w:rsidRDefault="00C631C2" w:rsidP="00C631C2">
      <w:pPr>
        <w:shd w:val="clear" w:color="auto" w:fill="FFFFFF"/>
        <w:spacing w:after="0" w:line="276" w:lineRule="auto"/>
        <w:rPr>
          <w:rFonts w:cstheme="minorHAnsi"/>
          <w:i/>
          <w:iCs/>
          <w:color w:val="000000" w:themeColor="text1"/>
          <w:shd w:val="clear" w:color="auto" w:fill="FFFFFF"/>
        </w:rPr>
      </w:pPr>
    </w:p>
    <w:p w14:paraId="4829F908" w14:textId="77F028CD" w:rsidR="00C631C2" w:rsidRPr="00C631C2" w:rsidRDefault="00C631C2" w:rsidP="00C631C2">
      <w:pPr>
        <w:spacing w:line="276" w:lineRule="auto"/>
        <w:rPr>
          <w:rFonts w:cstheme="minorHAnsi"/>
          <w:color w:val="000000" w:themeColor="text1"/>
        </w:rPr>
      </w:pPr>
      <w:r w:rsidRPr="00C631C2">
        <w:rPr>
          <w:rFonts w:cstheme="minorHAnsi"/>
          <w:b/>
          <w:iCs/>
          <w:color w:val="000000" w:themeColor="text1"/>
          <w:u w:val="single"/>
        </w:rPr>
        <w:t>Teresa Mattina, MD</w:t>
      </w:r>
      <w:r w:rsidRPr="00C631C2">
        <w:rPr>
          <w:rFonts w:cstheme="minorHAnsi"/>
          <w:bCs/>
          <w:iCs/>
          <w:color w:val="000000" w:themeColor="text1"/>
        </w:rPr>
        <w:t xml:space="preserve">: Dr. Teresa </w:t>
      </w:r>
      <w:r w:rsidRPr="00C631C2">
        <w:rPr>
          <w:rFonts w:cstheme="minorHAnsi"/>
          <w:bCs/>
          <w:iCs/>
          <w:color w:val="000000" w:themeColor="text1"/>
        </w:rPr>
        <w:t xml:space="preserve">Mattina was an </w:t>
      </w:r>
      <w:r w:rsidRPr="00C631C2">
        <w:rPr>
          <w:rFonts w:cstheme="minorHAnsi"/>
          <w:color w:val="000000" w:themeColor="text1"/>
        </w:rPr>
        <w:t xml:space="preserve">associate professor </w:t>
      </w:r>
      <w:r w:rsidRPr="00C631C2">
        <w:rPr>
          <w:rFonts w:cstheme="minorHAnsi"/>
          <w:color w:val="000000" w:themeColor="text1"/>
        </w:rPr>
        <w:t>of Medical</w:t>
      </w:r>
      <w:r w:rsidRPr="00C631C2">
        <w:rPr>
          <w:rFonts w:cstheme="minorHAnsi"/>
          <w:color w:val="000000" w:themeColor="text1"/>
        </w:rPr>
        <w:t xml:space="preserve"> Genetics at the University of Catania ITALY. She retired in October of 2021. Since October of 2021, she has served as a Medical Geneticist at the Morgagni Research Foundation and Clinics</w:t>
      </w:r>
      <w:r w:rsidRPr="00C631C2">
        <w:rPr>
          <w:rFonts w:cstheme="minorHAnsi"/>
          <w:color w:val="000000" w:themeColor="text1"/>
        </w:rPr>
        <w:t xml:space="preserve"> in</w:t>
      </w:r>
      <w:r w:rsidRPr="00C631C2">
        <w:rPr>
          <w:rFonts w:cstheme="minorHAnsi"/>
          <w:color w:val="000000" w:themeColor="text1"/>
        </w:rPr>
        <w:t xml:space="preserve"> Catania Ital</w:t>
      </w:r>
      <w:r w:rsidRPr="00C631C2">
        <w:rPr>
          <w:rFonts w:cstheme="minorHAnsi"/>
          <w:color w:val="000000" w:themeColor="text1"/>
        </w:rPr>
        <w:t>y. She has over 200 publications, 10 of which are related to 11q. She has been studying 11q deletions and duplications since 1993 and has followed more than 40 11q patients for anywhere from 2 years to 30 years.</w:t>
      </w:r>
    </w:p>
    <w:p w14:paraId="671C5111" w14:textId="0A188C15" w:rsidR="00C631C2" w:rsidRPr="00C631C2" w:rsidRDefault="00C631C2" w:rsidP="00C631C2">
      <w:pPr>
        <w:shd w:val="clear" w:color="auto" w:fill="FFFFFF"/>
        <w:spacing w:after="0" w:line="276" w:lineRule="auto"/>
        <w:rPr>
          <w:rFonts w:eastAsia="Times New Roman" w:cstheme="minorHAnsi"/>
          <w:color w:val="000000" w:themeColor="text1"/>
          <w:kern w:val="0"/>
          <w14:ligatures w14:val="none"/>
        </w:rPr>
      </w:pPr>
      <w:r w:rsidRPr="00C631C2">
        <w:rPr>
          <w:rFonts w:eastAsia="Times New Roman" w:cstheme="minorHAnsi"/>
          <w:b/>
          <w:bCs/>
          <w:color w:val="000000" w:themeColor="text1"/>
          <w:kern w:val="0"/>
          <w:u w:val="single"/>
          <w14:ligatures w14:val="none"/>
        </w:rPr>
        <w:t xml:space="preserve">DeAnna </w:t>
      </w:r>
      <w:proofErr w:type="spellStart"/>
      <w:r w:rsidRPr="00C631C2">
        <w:rPr>
          <w:rFonts w:eastAsia="Times New Roman" w:cstheme="minorHAnsi"/>
          <w:b/>
          <w:bCs/>
          <w:color w:val="000000" w:themeColor="text1"/>
          <w:kern w:val="0"/>
          <w:u w:val="single"/>
          <w14:ligatures w14:val="none"/>
        </w:rPr>
        <w:t>Pursai</w:t>
      </w:r>
      <w:proofErr w:type="spellEnd"/>
      <w:r w:rsidRPr="00C631C2">
        <w:rPr>
          <w:rFonts w:eastAsia="Times New Roman" w:cstheme="minorHAnsi"/>
          <w:color w:val="000000" w:themeColor="text1"/>
          <w:kern w:val="0"/>
          <w14:ligatures w14:val="none"/>
        </w:rPr>
        <w:t xml:space="preserve"> DeAnna</w:t>
      </w:r>
      <w:r w:rsidRPr="00C631C2">
        <w:rPr>
          <w:rFonts w:eastAsia="Times New Roman" w:cstheme="minorHAnsi"/>
          <w:color w:val="000000" w:themeColor="text1"/>
          <w:kern w:val="0"/>
          <w14:ligatures w14:val="none"/>
        </w:rPr>
        <w:t xml:space="preserve"> has devoted her life to ensuring that every person is seen, heard, and valued.  DeAnna </w:t>
      </w:r>
      <w:proofErr w:type="spellStart"/>
      <w:r w:rsidRPr="00C631C2">
        <w:rPr>
          <w:rFonts w:eastAsia="Times New Roman" w:cstheme="minorHAnsi"/>
          <w:color w:val="000000" w:themeColor="text1"/>
          <w:kern w:val="0"/>
          <w14:ligatures w14:val="none"/>
        </w:rPr>
        <w:t>Pursai</w:t>
      </w:r>
      <w:proofErr w:type="spellEnd"/>
      <w:r w:rsidRPr="00C631C2">
        <w:rPr>
          <w:rFonts w:eastAsia="Times New Roman" w:cstheme="minorHAnsi"/>
          <w:color w:val="000000" w:themeColor="text1"/>
          <w:kern w:val="0"/>
          <w14:ligatures w14:val="none"/>
        </w:rPr>
        <w:t xml:space="preserve"> is an educator, advocate, nonprofit leader, and climate champion whose work spans education, disability inclusion, environmental sustainability, and community service. She earned her </w:t>
      </w:r>
      <w:r w:rsidRPr="00C631C2">
        <w:rPr>
          <w:rFonts w:eastAsia="Times New Roman" w:cstheme="minorHAnsi"/>
          <w:color w:val="000000" w:themeColor="text1"/>
          <w:kern w:val="0"/>
          <w14:ligatures w14:val="none"/>
        </w:rPr>
        <w:t>master’s degree in education policy</w:t>
      </w:r>
      <w:r w:rsidRPr="00C631C2">
        <w:rPr>
          <w:rFonts w:eastAsia="Times New Roman" w:cstheme="minorHAnsi"/>
          <w:color w:val="000000" w:themeColor="text1"/>
          <w:kern w:val="0"/>
          <w14:ligatures w14:val="none"/>
        </w:rPr>
        <w:t xml:space="preserve"> </w:t>
      </w:r>
      <w:r>
        <w:rPr>
          <w:rFonts w:eastAsia="Times New Roman" w:cstheme="minorHAnsi"/>
          <w:color w:val="000000" w:themeColor="text1"/>
          <w:kern w:val="0"/>
          <w14:ligatures w14:val="none"/>
        </w:rPr>
        <w:t>a</w:t>
      </w:r>
      <w:r w:rsidRPr="00C631C2">
        <w:rPr>
          <w:rFonts w:eastAsia="Times New Roman" w:cstheme="minorHAnsi"/>
          <w:color w:val="000000" w:themeColor="text1"/>
          <w:kern w:val="0"/>
          <w14:ligatures w14:val="none"/>
        </w:rPr>
        <w:t>nalysis from the University of Illinois at Urbana-Champaign and has become an internationally recognized voice for inclusive leadership.</w:t>
      </w:r>
      <w:r>
        <w:rPr>
          <w:rFonts w:eastAsia="Times New Roman" w:cstheme="minorHAnsi"/>
          <w:color w:val="000000" w:themeColor="text1"/>
          <w:kern w:val="0"/>
          <w14:ligatures w14:val="none"/>
        </w:rPr>
        <w:t xml:space="preserve"> </w:t>
      </w:r>
      <w:r w:rsidRPr="00C631C2">
        <w:rPr>
          <w:rFonts w:eastAsia="Times New Roman" w:cstheme="minorHAnsi"/>
          <w:color w:val="000000" w:themeColor="text1"/>
          <w:kern w:val="0"/>
          <w14:ligatures w14:val="none"/>
        </w:rPr>
        <w:t>In 2022, DeAnna was honored as a CNN Hero for her lifelong advocacy on behalf of individuals with intellectual and developmental disabilities. She has also been recognized as a Golden State Warriors Impact Warrior, a State of CA Women Making Herstory honoree, and recipient of the Silicon Valley Character Award. Through Rotary International, nonprofit leadership, and her TEDx talk, </w:t>
      </w:r>
      <w:r w:rsidRPr="00C631C2">
        <w:rPr>
          <w:rFonts w:eastAsia="Times New Roman" w:cstheme="minorHAnsi"/>
          <w:i/>
          <w:iCs/>
          <w:color w:val="000000" w:themeColor="text1"/>
          <w:kern w:val="0"/>
          <w14:ligatures w14:val="none"/>
        </w:rPr>
        <w:t>Amplifying Silent Voices</w:t>
      </w:r>
      <w:r w:rsidRPr="00C631C2">
        <w:rPr>
          <w:rFonts w:eastAsia="Times New Roman" w:cstheme="minorHAnsi"/>
          <w:color w:val="000000" w:themeColor="text1"/>
          <w:kern w:val="0"/>
          <w14:ligatures w14:val="none"/>
        </w:rPr>
        <w:t>, DeAnna challenges audiences to rethink leadership by embracing empathy, courage, and belonging.</w:t>
      </w:r>
    </w:p>
    <w:p w14:paraId="5665AAF3" w14:textId="77777777" w:rsidR="00C631C2" w:rsidRPr="00C631C2" w:rsidRDefault="00C631C2" w:rsidP="00C631C2">
      <w:pPr>
        <w:shd w:val="clear" w:color="auto" w:fill="FFFFFF"/>
        <w:spacing w:after="0" w:line="276" w:lineRule="auto"/>
        <w:rPr>
          <w:rFonts w:cstheme="minorHAnsi"/>
          <w:color w:val="000000" w:themeColor="text1"/>
          <w:shd w:val="clear" w:color="auto" w:fill="FFFFFF"/>
        </w:rPr>
      </w:pPr>
    </w:p>
    <w:p w14:paraId="39FD0444" w14:textId="77777777" w:rsidR="00C631C2" w:rsidRPr="00C631C2" w:rsidRDefault="00C631C2" w:rsidP="00C631C2">
      <w:pPr>
        <w:spacing w:line="276" w:lineRule="auto"/>
        <w:rPr>
          <w:rFonts w:eastAsia="Times New Roman" w:cstheme="minorHAnsi"/>
          <w:color w:val="000000" w:themeColor="text1"/>
          <w:shd w:val="clear" w:color="auto" w:fill="FFFFFF"/>
        </w:rPr>
      </w:pPr>
      <w:r w:rsidRPr="00C631C2">
        <w:rPr>
          <w:rFonts w:eastAsia="Times New Roman" w:cstheme="minorHAnsi"/>
          <w:b/>
          <w:color w:val="000000" w:themeColor="text1"/>
          <w:u w:val="single"/>
          <w:shd w:val="clear" w:color="auto" w:fill="FFFFFF"/>
        </w:rPr>
        <w:t xml:space="preserve">Jessica Fekete, </w:t>
      </w:r>
      <w:proofErr w:type="spellStart"/>
      <w:proofErr w:type="gramStart"/>
      <w:r w:rsidRPr="00C631C2">
        <w:rPr>
          <w:rFonts w:eastAsia="Times New Roman" w:cstheme="minorHAnsi"/>
          <w:b/>
          <w:color w:val="000000" w:themeColor="text1"/>
          <w:u w:val="single"/>
          <w:shd w:val="clear" w:color="auto" w:fill="FFFFFF"/>
        </w:rPr>
        <w:t>M.Ed</w:t>
      </w:r>
      <w:proofErr w:type="spellEnd"/>
      <w:proofErr w:type="gramEnd"/>
      <w:r w:rsidRPr="00C631C2">
        <w:rPr>
          <w:rFonts w:eastAsia="Times New Roman" w:cstheme="minorHAnsi"/>
          <w:b/>
          <w:color w:val="000000" w:themeColor="text1"/>
          <w:shd w:val="clear" w:color="auto" w:fill="FFFFFF"/>
        </w:rPr>
        <w:t xml:space="preserve">: </w:t>
      </w:r>
      <w:r w:rsidRPr="00C631C2">
        <w:rPr>
          <w:rFonts w:eastAsia="Times New Roman" w:cstheme="minorHAnsi"/>
          <w:bCs/>
          <w:color w:val="000000" w:themeColor="text1"/>
          <w:shd w:val="clear" w:color="auto" w:fill="FFFFFF"/>
        </w:rPr>
        <w:t>Jessica</w:t>
      </w:r>
      <w:r w:rsidRPr="00C631C2">
        <w:rPr>
          <w:rFonts w:eastAsia="Times New Roman" w:cstheme="minorHAnsi"/>
          <w:color w:val="000000" w:themeColor="text1"/>
          <w:shd w:val="clear" w:color="auto" w:fill="FFFFFF"/>
        </w:rPr>
        <w:t xml:space="preserve"> is the mother of 3 wonderful young men, the oldest of whom has Jacobsen Syndrome.  Prior to this role, she was a special education teacher and a behavior analyst.  While she has presented at professional conferences in the past, she currently presents exclusively to families of those affected by 11q disorders.  </w:t>
      </w:r>
    </w:p>
    <w:p w14:paraId="75F7E078" w14:textId="3352E710" w:rsidR="00C631C2" w:rsidRPr="00C631C2" w:rsidRDefault="00C631C2" w:rsidP="00C631C2">
      <w:pPr>
        <w:spacing w:line="276" w:lineRule="auto"/>
        <w:rPr>
          <w:rFonts w:eastAsia="Times New Roman" w:cstheme="minorHAnsi"/>
          <w:color w:val="000000" w:themeColor="text1"/>
          <w:shd w:val="clear" w:color="auto" w:fill="FFFFFF"/>
        </w:rPr>
      </w:pPr>
      <w:r w:rsidRPr="00C631C2">
        <w:rPr>
          <w:rFonts w:eastAsia="Times New Roman" w:cstheme="minorHAnsi"/>
          <w:b/>
          <w:bCs/>
          <w:color w:val="000000" w:themeColor="text1"/>
          <w:u w:val="single"/>
          <w:shd w:val="clear" w:color="auto" w:fill="FFFFFF"/>
        </w:rPr>
        <w:t>Stephanie Meredith MA, DrPH:</w:t>
      </w:r>
      <w:r w:rsidRPr="00C631C2">
        <w:rPr>
          <w:rFonts w:eastAsia="Times New Roman" w:cstheme="minorHAnsi"/>
          <w:color w:val="000000" w:themeColor="text1"/>
          <w:shd w:val="clear" w:color="auto" w:fill="FFFFFF"/>
        </w:rPr>
        <w:t xml:space="preserve"> </w:t>
      </w:r>
      <w:r w:rsidRPr="00C631C2">
        <w:rPr>
          <w:rFonts w:eastAsia="Times New Roman" w:cstheme="minorHAnsi"/>
          <w:color w:val="000000" w:themeColor="text1"/>
          <w:shd w:val="clear" w:color="auto" w:fill="FFFFFF"/>
        </w:rPr>
        <w:t xml:space="preserve">Stephanie Meredith is the Development Director and Supervisor of the </w:t>
      </w:r>
      <w:proofErr w:type="spellStart"/>
      <w:r w:rsidRPr="00C631C2">
        <w:rPr>
          <w:rFonts w:eastAsia="Times New Roman" w:cstheme="minorHAnsi"/>
          <w:color w:val="000000" w:themeColor="text1"/>
          <w:shd w:val="clear" w:color="auto" w:fill="FFFFFF"/>
        </w:rPr>
        <w:t>Lettercase</w:t>
      </w:r>
      <w:proofErr w:type="spellEnd"/>
      <w:r w:rsidRPr="00C631C2">
        <w:rPr>
          <w:rFonts w:eastAsia="Times New Roman" w:cstheme="minorHAnsi"/>
          <w:color w:val="000000" w:themeColor="text1"/>
          <w:shd w:val="clear" w:color="auto" w:fill="FFFFFF"/>
        </w:rPr>
        <w:t xml:space="preserve"> National Center for Prenatal and Postnatal Resources at the non-profit Genetic Support Foundation. She also works as LEND Family Faculty at the University of Kentucky. She is the author of multiple nationally recommended resources about genetic conditions for new and expectant parents and publishes research on diagnosis experiences and support strategies for patients learning about prenatal diagnoses. She has been offering support for new and expectant parents and training for doctors on how to sensitively deliver a diagnosis for nearly 20 years, and she has a doctorate in Public Health with a focus on disability and health policy. Most importantly, she manages to juggle these responsibilities as the world’s </w:t>
      </w:r>
      <w:proofErr w:type="spellStart"/>
      <w:r w:rsidRPr="00C631C2">
        <w:rPr>
          <w:rFonts w:eastAsia="Times New Roman" w:cstheme="minorHAnsi"/>
          <w:color w:val="000000" w:themeColor="text1"/>
          <w:shd w:val="clear" w:color="auto" w:fill="FFFFFF"/>
        </w:rPr>
        <w:t>okayest</w:t>
      </w:r>
      <w:proofErr w:type="spellEnd"/>
      <w:r w:rsidRPr="00C631C2">
        <w:rPr>
          <w:rFonts w:eastAsia="Times New Roman" w:cstheme="minorHAnsi"/>
          <w:color w:val="000000" w:themeColor="text1"/>
          <w:shd w:val="clear" w:color="auto" w:fill="FFFFFF"/>
        </w:rPr>
        <w:t xml:space="preserve"> mom to Andy Meredith, a young adult who has Down syndrome and two younger daughters.</w:t>
      </w:r>
    </w:p>
    <w:p w14:paraId="369E2971" w14:textId="77777777" w:rsidR="00C631C2" w:rsidRPr="00C631C2" w:rsidRDefault="00C631C2" w:rsidP="00C631C2">
      <w:pPr>
        <w:spacing w:line="276" w:lineRule="auto"/>
        <w:rPr>
          <w:rFonts w:cstheme="minorHAnsi"/>
          <w:color w:val="000000" w:themeColor="text1"/>
        </w:rPr>
      </w:pPr>
    </w:p>
    <w:sectPr w:rsidR="00C631C2" w:rsidRPr="00C631C2" w:rsidSect="00C631C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1C2"/>
    <w:rsid w:val="004F1733"/>
    <w:rsid w:val="00B24155"/>
    <w:rsid w:val="00B258D6"/>
    <w:rsid w:val="00B777E1"/>
    <w:rsid w:val="00C631C2"/>
    <w:rsid w:val="00CA2207"/>
    <w:rsid w:val="00D269EF"/>
    <w:rsid w:val="00DE6719"/>
    <w:rsid w:val="00EE5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CA531"/>
  <w15:chartTrackingRefBased/>
  <w15:docId w15:val="{1D9FD05A-CDFC-264E-9F28-CE4DE75FA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31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631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631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631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631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631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31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31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31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1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631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631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631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631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631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31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31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31C2"/>
    <w:rPr>
      <w:rFonts w:eastAsiaTheme="majorEastAsia" w:cstheme="majorBidi"/>
      <w:color w:val="272727" w:themeColor="text1" w:themeTint="D8"/>
    </w:rPr>
  </w:style>
  <w:style w:type="paragraph" w:styleId="Title">
    <w:name w:val="Title"/>
    <w:basedOn w:val="Normal"/>
    <w:next w:val="Normal"/>
    <w:link w:val="TitleChar"/>
    <w:uiPriority w:val="10"/>
    <w:qFormat/>
    <w:rsid w:val="00C631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31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31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31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31C2"/>
    <w:pPr>
      <w:spacing w:before="160"/>
      <w:jc w:val="center"/>
    </w:pPr>
    <w:rPr>
      <w:i/>
      <w:iCs/>
      <w:color w:val="404040" w:themeColor="text1" w:themeTint="BF"/>
    </w:rPr>
  </w:style>
  <w:style w:type="character" w:customStyle="1" w:styleId="QuoteChar">
    <w:name w:val="Quote Char"/>
    <w:basedOn w:val="DefaultParagraphFont"/>
    <w:link w:val="Quote"/>
    <w:uiPriority w:val="29"/>
    <w:rsid w:val="00C631C2"/>
    <w:rPr>
      <w:i/>
      <w:iCs/>
      <w:color w:val="404040" w:themeColor="text1" w:themeTint="BF"/>
    </w:rPr>
  </w:style>
  <w:style w:type="paragraph" w:styleId="ListParagraph">
    <w:name w:val="List Paragraph"/>
    <w:basedOn w:val="Normal"/>
    <w:uiPriority w:val="34"/>
    <w:qFormat/>
    <w:rsid w:val="00C631C2"/>
    <w:pPr>
      <w:ind w:left="720"/>
      <w:contextualSpacing/>
    </w:pPr>
  </w:style>
  <w:style w:type="character" w:styleId="IntenseEmphasis">
    <w:name w:val="Intense Emphasis"/>
    <w:basedOn w:val="DefaultParagraphFont"/>
    <w:uiPriority w:val="21"/>
    <w:qFormat/>
    <w:rsid w:val="00C631C2"/>
    <w:rPr>
      <w:i/>
      <w:iCs/>
      <w:color w:val="2F5496" w:themeColor="accent1" w:themeShade="BF"/>
    </w:rPr>
  </w:style>
  <w:style w:type="paragraph" w:styleId="IntenseQuote">
    <w:name w:val="Intense Quote"/>
    <w:basedOn w:val="Normal"/>
    <w:next w:val="Normal"/>
    <w:link w:val="IntenseQuoteChar"/>
    <w:uiPriority w:val="30"/>
    <w:qFormat/>
    <w:rsid w:val="00C631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631C2"/>
    <w:rPr>
      <w:i/>
      <w:iCs/>
      <w:color w:val="2F5496" w:themeColor="accent1" w:themeShade="BF"/>
    </w:rPr>
  </w:style>
  <w:style w:type="character" w:styleId="IntenseReference">
    <w:name w:val="Intense Reference"/>
    <w:basedOn w:val="DefaultParagraphFont"/>
    <w:uiPriority w:val="32"/>
    <w:qFormat/>
    <w:rsid w:val="00C631C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1123</Words>
  <Characters>6405</Characters>
  <Application>Microsoft Office Word</Application>
  <DocSecurity>0</DocSecurity>
  <Lines>53</Lines>
  <Paragraphs>15</Paragraphs>
  <ScaleCrop>false</ScaleCrop>
  <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Linzee Carroll</dc:creator>
  <cp:keywords/>
  <dc:description/>
  <cp:lastModifiedBy>Linzee Carroll</cp:lastModifiedBy>
  <cp:revision>2</cp:revision>
  <cp:lastPrinted>2026-07-06T23:00:00Z</cp:lastPrinted>
  <dcterms:created xsi:type="dcterms:W3CDTF">2026-07-06T21:21:00Z</dcterms:created>
  <dcterms:modified xsi:type="dcterms:W3CDTF">2026-07-09T13:38:00Z</dcterms:modified>
</cp:coreProperties>
</file>